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25944" w14:textId="77777777" w:rsidR="00E32C08" w:rsidRPr="00E32C08" w:rsidRDefault="00E32C08" w:rsidP="00D663F6">
      <w:pPr>
        <w:spacing w:after="0" w:line="240" w:lineRule="auto"/>
        <w:jc w:val="center"/>
        <w:rPr>
          <w:b/>
          <w:bCs/>
          <w:sz w:val="28"/>
          <w:szCs w:val="28"/>
        </w:rPr>
      </w:pPr>
      <w:r w:rsidRPr="00E32C08">
        <w:rPr>
          <w:b/>
          <w:bCs/>
          <w:sz w:val="28"/>
          <w:szCs w:val="28"/>
        </w:rPr>
        <w:t>C-PACE Alliance announces Executive Director Cliff Kellogg to step down</w:t>
      </w:r>
    </w:p>
    <w:p w14:paraId="029735A9" w14:textId="72A906DD" w:rsidR="00E32C08" w:rsidRPr="00E32C08" w:rsidRDefault="00443393" w:rsidP="00D663F6">
      <w:pPr>
        <w:spacing w:after="0" w:line="240" w:lineRule="auto"/>
        <w:jc w:val="center"/>
        <w:rPr>
          <w:b/>
          <w:bCs/>
          <w:i/>
          <w:iCs/>
        </w:rPr>
      </w:pPr>
      <w:r>
        <w:rPr>
          <w:b/>
          <w:bCs/>
          <w:i/>
          <w:iCs/>
        </w:rPr>
        <w:t>Beau Engman and Rafi Golberstein named as Co-Chairs of Boar</w:t>
      </w:r>
      <w:r w:rsidR="00F6417F">
        <w:rPr>
          <w:b/>
          <w:bCs/>
          <w:i/>
          <w:iCs/>
        </w:rPr>
        <w:t>d of Directors</w:t>
      </w:r>
    </w:p>
    <w:p w14:paraId="7DF25175" w14:textId="5AFA65FB" w:rsidR="00E32C08" w:rsidRPr="00D663F6" w:rsidRDefault="00AE27E0" w:rsidP="00D663F6">
      <w:pPr>
        <w:spacing w:after="0" w:line="240" w:lineRule="auto"/>
        <w:jc w:val="center"/>
      </w:pPr>
      <w:r w:rsidRPr="00D663F6">
        <w:t xml:space="preserve">December </w:t>
      </w:r>
      <w:r w:rsidR="00A520C5">
        <w:t>19</w:t>
      </w:r>
      <w:r w:rsidR="00D663F6" w:rsidRPr="00D663F6">
        <w:t>, 2024</w:t>
      </w:r>
    </w:p>
    <w:p w14:paraId="512C15EF" w14:textId="77777777" w:rsidR="00AE27E0" w:rsidRPr="00E32C08" w:rsidRDefault="00AE27E0" w:rsidP="00E32C08">
      <w:pPr>
        <w:spacing w:after="0" w:line="240" w:lineRule="auto"/>
        <w:rPr>
          <w:b/>
          <w:bCs/>
        </w:rPr>
      </w:pPr>
    </w:p>
    <w:p w14:paraId="73AE83E8" w14:textId="1C9586EC" w:rsidR="00202033" w:rsidRDefault="00E32C08" w:rsidP="00202033">
      <w:pPr>
        <w:spacing w:after="0" w:line="240" w:lineRule="auto"/>
      </w:pPr>
      <w:r w:rsidRPr="00E32C08">
        <w:t>Executive Director Cliff Kellogg, who has led the C-PACE Alliance (CPA) for seven years, announced</w:t>
      </w:r>
      <w:r w:rsidR="00AE27E0">
        <w:t xml:space="preserve"> today</w:t>
      </w:r>
      <w:r w:rsidRPr="00E32C08">
        <w:t xml:space="preserve"> he will step down as Executive Director effective March 1, 2025.  </w:t>
      </w:r>
      <w:r w:rsidR="00202033" w:rsidRPr="00E32C08">
        <w:rPr>
          <w:u w:val="single"/>
        </w:rPr>
        <w:t>A national search for a new Executive Director will begin immediately</w:t>
      </w:r>
      <w:r w:rsidR="00202033">
        <w:t xml:space="preserve">, with the goal of completing the hiring </w:t>
      </w:r>
      <w:r w:rsidR="00C24B57">
        <w:t>of</w:t>
      </w:r>
      <w:r w:rsidR="00202033">
        <w:t xml:space="preserve"> a new Executive Director in the 1</w:t>
      </w:r>
      <w:r w:rsidR="00202033" w:rsidRPr="00F76966">
        <w:rPr>
          <w:vertAlign w:val="superscript"/>
        </w:rPr>
        <w:t>st</w:t>
      </w:r>
      <w:r w:rsidR="00202033">
        <w:t xml:space="preserve"> Quarter 2025.</w:t>
      </w:r>
      <w:r w:rsidR="002220D9">
        <w:t xml:space="preserve">  To assure stability and accountability during this transition</w:t>
      </w:r>
      <w:r w:rsidR="002220D9" w:rsidRPr="00E32C08">
        <w:t xml:space="preserve">, CPA’s </w:t>
      </w:r>
      <w:r w:rsidR="002220D9">
        <w:t xml:space="preserve">Board of </w:t>
      </w:r>
      <w:r w:rsidR="002220D9" w:rsidRPr="00E32C08">
        <w:t>Directors named Beau Engman (</w:t>
      </w:r>
      <w:r w:rsidR="002220D9">
        <w:t>Founder and President</w:t>
      </w:r>
      <w:r w:rsidR="002220D9" w:rsidRPr="00E32C08">
        <w:t xml:space="preserve"> of PACE Equity) and Rafi Golberstein (</w:t>
      </w:r>
      <w:r w:rsidR="002220D9">
        <w:t xml:space="preserve">CEO of </w:t>
      </w:r>
      <w:r w:rsidR="002220D9" w:rsidRPr="00E32C08">
        <w:t>PACE Loan Group) as Co-chairs of the Board. </w:t>
      </w:r>
    </w:p>
    <w:p w14:paraId="1ABE7F76" w14:textId="77777777" w:rsidR="00E231EF" w:rsidRDefault="00E231EF" w:rsidP="00E32C08">
      <w:pPr>
        <w:spacing w:after="0" w:line="240" w:lineRule="auto"/>
      </w:pPr>
    </w:p>
    <w:p w14:paraId="26F11398" w14:textId="715FB440" w:rsidR="006A3B8C" w:rsidRDefault="00E32C08" w:rsidP="006A3B8C">
      <w:pPr>
        <w:spacing w:after="0" w:line="240" w:lineRule="auto"/>
      </w:pPr>
      <w:r w:rsidRPr="00E32C08">
        <w:t xml:space="preserve">During </w:t>
      </w:r>
      <w:r w:rsidR="00F76966">
        <w:t>Cliff’s tenure</w:t>
      </w:r>
      <w:r w:rsidRPr="00E32C08">
        <w:t xml:space="preserve">, CPA contributed significantly to </w:t>
      </w:r>
      <w:r w:rsidR="002A2FB0">
        <w:t>the ena</w:t>
      </w:r>
      <w:r w:rsidR="00680CC3">
        <w:t xml:space="preserve">ctment of </w:t>
      </w:r>
      <w:r w:rsidRPr="00E32C08">
        <w:t xml:space="preserve">C-PACE legislation in more than a dozen states and </w:t>
      </w:r>
      <w:r w:rsidR="00282443">
        <w:t xml:space="preserve">to </w:t>
      </w:r>
      <w:r w:rsidRPr="00E32C08">
        <w:t xml:space="preserve">improving program guidance in several others.  Cliff conceived and organized </w:t>
      </w:r>
      <w:r>
        <w:t xml:space="preserve">industry </w:t>
      </w:r>
      <w:r w:rsidRPr="00E32C08">
        <w:t>events such as the annual Program Admin-Capital Provider Roundtable; the annual Roundup call for Program Admin</w:t>
      </w:r>
      <w:r w:rsidR="00E231EF">
        <w:t>istrators</w:t>
      </w:r>
      <w:r w:rsidRPr="00E32C08">
        <w:t>; and legal roundtable discussions.  </w:t>
      </w:r>
    </w:p>
    <w:p w14:paraId="542BF722" w14:textId="09897C13" w:rsidR="00E32C08" w:rsidRPr="00E32C08" w:rsidRDefault="00E32C08" w:rsidP="00E32C08">
      <w:pPr>
        <w:spacing w:after="0" w:line="240" w:lineRule="auto"/>
      </w:pPr>
    </w:p>
    <w:p w14:paraId="6E794D13" w14:textId="7AD6E934" w:rsidR="00E32C08" w:rsidRPr="00E32C08" w:rsidRDefault="00E32C08" w:rsidP="00E32C08">
      <w:pPr>
        <w:spacing w:after="0" w:line="240" w:lineRule="auto"/>
      </w:pPr>
      <w:r w:rsidRPr="00E32C08">
        <w:t xml:space="preserve">Beau said, “Cliff helped CPA achieve </w:t>
      </w:r>
      <w:r w:rsidR="00EC4526">
        <w:t xml:space="preserve">success in </w:t>
      </w:r>
      <w:r w:rsidR="00C9540C">
        <w:t>opening new markets and advocating for</w:t>
      </w:r>
      <w:r w:rsidR="00A47985">
        <w:t xml:space="preserve"> best practices in program design. </w:t>
      </w:r>
      <w:r w:rsidR="003D1F0F">
        <w:t xml:space="preserve"> He built </w:t>
      </w:r>
      <w:r w:rsidRPr="00E32C08">
        <w:t xml:space="preserve">CPA </w:t>
      </w:r>
      <w:r w:rsidR="00F60522">
        <w:t xml:space="preserve">into a </w:t>
      </w:r>
      <w:r w:rsidRPr="00E32C08">
        <w:t>financially strong</w:t>
      </w:r>
      <w:r w:rsidR="00F60522">
        <w:t xml:space="preserve"> organization</w:t>
      </w:r>
      <w:r w:rsidRPr="00E32C08">
        <w:t xml:space="preserve"> with a</w:t>
      </w:r>
      <w:r w:rsidR="004B1A91">
        <w:t>n engaged</w:t>
      </w:r>
      <w:r w:rsidRPr="00E32C08">
        <w:t xml:space="preserve"> membership.”  </w:t>
      </w:r>
    </w:p>
    <w:p w14:paraId="3E8ECA50" w14:textId="77777777" w:rsidR="00E32C08" w:rsidRPr="00E32C08" w:rsidRDefault="00E32C08" w:rsidP="00E32C08">
      <w:pPr>
        <w:spacing w:after="0" w:line="240" w:lineRule="auto"/>
      </w:pPr>
    </w:p>
    <w:p w14:paraId="06F43502" w14:textId="2157C520" w:rsidR="00E32C08" w:rsidRPr="00E32C08" w:rsidRDefault="00E32C08" w:rsidP="00E32C08">
      <w:pPr>
        <w:spacing w:after="0" w:line="240" w:lineRule="auto"/>
      </w:pPr>
      <w:r w:rsidRPr="00E32C08">
        <w:t xml:space="preserve">“Cliff enabled and facilitated </w:t>
      </w:r>
      <w:r w:rsidR="00FB3C31">
        <w:t>discussion</w:t>
      </w:r>
      <w:r w:rsidRPr="00E32C08">
        <w:t xml:space="preserve"> </w:t>
      </w:r>
      <w:r w:rsidR="00587620">
        <w:t xml:space="preserve">within the industry </w:t>
      </w:r>
      <w:r w:rsidRPr="00E32C08">
        <w:t>on how</w:t>
      </w:r>
      <w:r>
        <w:t xml:space="preserve"> to design </w:t>
      </w:r>
      <w:r w:rsidRPr="00E32C08">
        <w:t xml:space="preserve">C-PACE programs </w:t>
      </w:r>
      <w:r w:rsidR="004C0C25">
        <w:t xml:space="preserve">to </w:t>
      </w:r>
      <w:r w:rsidRPr="00E32C08">
        <w:t>attract private capital</w:t>
      </w:r>
      <w:r w:rsidR="005D4396">
        <w:t xml:space="preserve"> and foster transaction volume</w:t>
      </w:r>
      <w:r w:rsidR="00803257">
        <w:t xml:space="preserve">. </w:t>
      </w:r>
      <w:r w:rsidRPr="00E32C08">
        <w:t xml:space="preserve"> </w:t>
      </w:r>
      <w:r>
        <w:t xml:space="preserve">CPA’s work laid </w:t>
      </w:r>
      <w:r w:rsidRPr="00E32C08">
        <w:t xml:space="preserve">the foundation for the industry’s </w:t>
      </w:r>
      <w:r w:rsidR="00153209">
        <w:t>remarkable</w:t>
      </w:r>
      <w:r w:rsidRPr="00E32C08">
        <w:t xml:space="preserve"> growth in the last few years,” </w:t>
      </w:r>
      <w:r w:rsidR="005D4396">
        <w:t>noted</w:t>
      </w:r>
      <w:r w:rsidRPr="00E32C08">
        <w:t xml:space="preserve"> Rafi.  </w:t>
      </w:r>
    </w:p>
    <w:p w14:paraId="61A24E50" w14:textId="77777777" w:rsidR="00E32C08" w:rsidRPr="00E32C08" w:rsidRDefault="00E32C08" w:rsidP="00E32C08">
      <w:pPr>
        <w:spacing w:after="0" w:line="240" w:lineRule="auto"/>
      </w:pPr>
    </w:p>
    <w:p w14:paraId="2AA342EF" w14:textId="5F775A49" w:rsidR="00E32C08" w:rsidRPr="00E32C08" w:rsidRDefault="00E32C08" w:rsidP="00E32C08">
      <w:pPr>
        <w:spacing w:after="0" w:line="240" w:lineRule="auto"/>
      </w:pPr>
      <w:r w:rsidRPr="00E32C08">
        <w:t xml:space="preserve">Jim Stanislaus, founder of Petros and one of the of the original members of CPA said, “As early investors in the industry, we saw the need for an organization focused exclusively on Commercial PACE.  Cliff’s leadership was the spark </w:t>
      </w:r>
      <w:r w:rsidR="00E00AE4">
        <w:t xml:space="preserve">we needed </w:t>
      </w:r>
      <w:r w:rsidRPr="00E32C08">
        <w:t>to take a whiteboard concept and build an organization that succeeded beyond our expectations.”</w:t>
      </w:r>
    </w:p>
    <w:p w14:paraId="544B8591" w14:textId="77777777" w:rsidR="00E32C08" w:rsidRPr="00E32C08" w:rsidRDefault="00E32C08" w:rsidP="00E32C08">
      <w:pPr>
        <w:spacing w:after="0" w:line="240" w:lineRule="auto"/>
      </w:pPr>
    </w:p>
    <w:p w14:paraId="704FF519" w14:textId="31A0D4E5" w:rsidR="00E32C08" w:rsidRDefault="00E32C08" w:rsidP="00E32C08">
      <w:pPr>
        <w:spacing w:after="0" w:line="240" w:lineRule="auto"/>
      </w:pPr>
      <w:r w:rsidRPr="00E32C08">
        <w:t>Cliff said, “</w:t>
      </w:r>
      <w:r w:rsidR="008E7ADC" w:rsidRPr="00E32C08">
        <w:t>I am</w:t>
      </w:r>
      <w:r w:rsidRPr="00E32C08">
        <w:t xml:space="preserve"> tremendously proud of the work CPA </w:t>
      </w:r>
      <w:r w:rsidR="00F4470C">
        <w:t xml:space="preserve">and its members, </w:t>
      </w:r>
      <w:r w:rsidR="0059521B">
        <w:t>partners</w:t>
      </w:r>
      <w:r w:rsidR="0003247F">
        <w:t xml:space="preserve">, and fellow C-PACE supporters have </w:t>
      </w:r>
      <w:r w:rsidRPr="00E32C08">
        <w:t xml:space="preserve">done.  </w:t>
      </w:r>
      <w:r>
        <w:t>T</w:t>
      </w:r>
      <w:r w:rsidRPr="00E32C08">
        <w:t xml:space="preserve">he industry </w:t>
      </w:r>
      <w:r>
        <w:t xml:space="preserve">has demonstrated that C-PACE is an effective </w:t>
      </w:r>
      <w:r w:rsidRPr="00E32C08">
        <w:t>public finance tool</w:t>
      </w:r>
      <w:r w:rsidR="00CD70BA">
        <w:t xml:space="preserve"> with widespread acceptance</w:t>
      </w:r>
      <w:r w:rsidR="00E5194A">
        <w:t xml:space="preserve"> and use</w:t>
      </w:r>
      <w:r>
        <w:t>.  As CPA enters its next phase of growth,</w:t>
      </w:r>
      <w:r w:rsidRPr="00E32C08">
        <w:t xml:space="preserve"> </w:t>
      </w:r>
      <w:r w:rsidR="004A3C09">
        <w:t xml:space="preserve">there are many opportunities for growth, and </w:t>
      </w:r>
      <w:r w:rsidR="00ED7168">
        <w:t xml:space="preserve">its vision for the future is </w:t>
      </w:r>
      <w:r w:rsidR="00B413B7">
        <w:t>clear</w:t>
      </w:r>
      <w:r w:rsidRPr="00E32C08">
        <w:t>.”</w:t>
      </w:r>
    </w:p>
    <w:p w14:paraId="22848558" w14:textId="77777777" w:rsidR="00A520C5" w:rsidRDefault="00A520C5" w:rsidP="00E32C08">
      <w:pPr>
        <w:spacing w:after="0" w:line="240" w:lineRule="auto"/>
      </w:pPr>
    </w:p>
    <w:p w14:paraId="7643ED48" w14:textId="39FB26C9" w:rsidR="00A520C5" w:rsidRPr="00E32C08" w:rsidRDefault="000D69E9" w:rsidP="00E32C08">
      <w:pPr>
        <w:spacing w:after="0" w:line="240" w:lineRule="auto"/>
      </w:pPr>
      <w:r>
        <w:t xml:space="preserve">The job description and application information will </w:t>
      </w:r>
      <w:r w:rsidR="008713BB">
        <w:t xml:space="preserve">soon </w:t>
      </w:r>
      <w:r>
        <w:t>be available o</w:t>
      </w:r>
      <w:r w:rsidR="00E44D32">
        <w:t xml:space="preserve">n </w:t>
      </w:r>
      <w:proofErr w:type="gramStart"/>
      <w:r w:rsidR="00E44D32">
        <w:t>the CPA’s</w:t>
      </w:r>
      <w:proofErr w:type="gramEnd"/>
      <w:r w:rsidR="00E44D32">
        <w:t xml:space="preserve"> website, </w:t>
      </w:r>
      <w:hyperlink r:id="rId4" w:history="1">
        <w:r w:rsidR="00E44D32" w:rsidRPr="00362FA6">
          <w:rPr>
            <w:rStyle w:val="Hyperlink"/>
          </w:rPr>
          <w:t>www.c-pacealliance.org</w:t>
        </w:r>
      </w:hyperlink>
      <w:r w:rsidR="00E44D32">
        <w:t xml:space="preserve"> and on CPA’s</w:t>
      </w:r>
      <w:r w:rsidR="000D354E">
        <w:t xml:space="preserve"> LinkedIn account.</w:t>
      </w:r>
    </w:p>
    <w:p w14:paraId="467AAFBA" w14:textId="77777777" w:rsidR="00E32C08" w:rsidRPr="00E32C08" w:rsidRDefault="00E32C08" w:rsidP="00E32C08">
      <w:pPr>
        <w:spacing w:after="0" w:line="240" w:lineRule="auto"/>
      </w:pPr>
    </w:p>
    <w:p w14:paraId="6BB43EEB" w14:textId="77777777" w:rsidR="00E32C08" w:rsidRPr="00E32C08" w:rsidRDefault="00E32C08" w:rsidP="00E32C08">
      <w:pPr>
        <w:spacing w:after="0" w:line="240" w:lineRule="auto"/>
        <w:rPr>
          <w:b/>
          <w:bCs/>
        </w:rPr>
      </w:pPr>
      <w:r w:rsidRPr="00E32C08">
        <w:rPr>
          <w:b/>
          <w:bCs/>
        </w:rPr>
        <w:t>About C-PACE</w:t>
      </w:r>
    </w:p>
    <w:p w14:paraId="7CDEC117" w14:textId="1575B61D" w:rsidR="00E32C08" w:rsidRPr="00E32C08" w:rsidRDefault="00E32C08" w:rsidP="00E32C08">
      <w:pPr>
        <w:spacing w:after="0" w:line="240" w:lineRule="auto"/>
      </w:pPr>
      <w:r w:rsidRPr="00E32C08">
        <w:t xml:space="preserve">C-PACE is an alternative source of financing for all types of commercial properties, including office buildings, hotels, manufacturing facilities, apartment buildings, and mixed-use properties.  C-PACE financing spreads the cost of energy-saving and water conservation </w:t>
      </w:r>
      <w:r>
        <w:t xml:space="preserve">measures </w:t>
      </w:r>
      <w:r w:rsidRPr="00E32C08">
        <w:t xml:space="preserve">over </w:t>
      </w:r>
      <w:r>
        <w:t xml:space="preserve">their </w:t>
      </w:r>
      <w:r w:rsidRPr="00E32C08">
        <w:t>useful life.  In some states, building resiliency measures can use C-PACE financing.  Through 2024, more than 3,000 commercial buildings have received over $7 billion in C-PACE financing.</w:t>
      </w:r>
    </w:p>
    <w:p w14:paraId="08A29C26" w14:textId="77777777" w:rsidR="00E32C08" w:rsidRPr="00E32C08" w:rsidRDefault="00E32C08" w:rsidP="00E32C08">
      <w:pPr>
        <w:spacing w:after="0" w:line="240" w:lineRule="auto"/>
      </w:pPr>
    </w:p>
    <w:p w14:paraId="595B0973" w14:textId="614D1CF8" w:rsidR="006203E1" w:rsidRDefault="00E32C08" w:rsidP="00E32C08">
      <w:pPr>
        <w:spacing w:after="0" w:line="240" w:lineRule="auto"/>
      </w:pPr>
      <w:r w:rsidRPr="00E32C08">
        <w:t>###</w:t>
      </w:r>
    </w:p>
    <w:sectPr w:rsidR="00620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08"/>
    <w:rsid w:val="00003921"/>
    <w:rsid w:val="00022C90"/>
    <w:rsid w:val="0003247F"/>
    <w:rsid w:val="000D354E"/>
    <w:rsid w:val="000D69E9"/>
    <w:rsid w:val="00121832"/>
    <w:rsid w:val="00121F43"/>
    <w:rsid w:val="00153209"/>
    <w:rsid w:val="001A3185"/>
    <w:rsid w:val="001B319B"/>
    <w:rsid w:val="00202033"/>
    <w:rsid w:val="00216A74"/>
    <w:rsid w:val="002220D9"/>
    <w:rsid w:val="00282443"/>
    <w:rsid w:val="00287293"/>
    <w:rsid w:val="002A2FB0"/>
    <w:rsid w:val="00316956"/>
    <w:rsid w:val="00353D5A"/>
    <w:rsid w:val="003A0E05"/>
    <w:rsid w:val="003D1F0F"/>
    <w:rsid w:val="003D385C"/>
    <w:rsid w:val="00443393"/>
    <w:rsid w:val="004A3C09"/>
    <w:rsid w:val="004B1A91"/>
    <w:rsid w:val="004C0C25"/>
    <w:rsid w:val="005226F1"/>
    <w:rsid w:val="00587620"/>
    <w:rsid w:val="0059521B"/>
    <w:rsid w:val="005D4396"/>
    <w:rsid w:val="006203E1"/>
    <w:rsid w:val="00622F76"/>
    <w:rsid w:val="0066679F"/>
    <w:rsid w:val="00680CC3"/>
    <w:rsid w:val="006A3B8C"/>
    <w:rsid w:val="007758B2"/>
    <w:rsid w:val="007A5D57"/>
    <w:rsid w:val="007D7204"/>
    <w:rsid w:val="00803257"/>
    <w:rsid w:val="008713BB"/>
    <w:rsid w:val="008E7ADC"/>
    <w:rsid w:val="00936CF5"/>
    <w:rsid w:val="009445BC"/>
    <w:rsid w:val="00A47985"/>
    <w:rsid w:val="00A520C5"/>
    <w:rsid w:val="00AE27E0"/>
    <w:rsid w:val="00B413B7"/>
    <w:rsid w:val="00B423CC"/>
    <w:rsid w:val="00B44C6C"/>
    <w:rsid w:val="00C24B57"/>
    <w:rsid w:val="00C442C9"/>
    <w:rsid w:val="00C9540C"/>
    <w:rsid w:val="00CD70BA"/>
    <w:rsid w:val="00D663F6"/>
    <w:rsid w:val="00DB108D"/>
    <w:rsid w:val="00E00AE4"/>
    <w:rsid w:val="00E231EF"/>
    <w:rsid w:val="00E32C08"/>
    <w:rsid w:val="00E44D32"/>
    <w:rsid w:val="00E5194A"/>
    <w:rsid w:val="00E7643D"/>
    <w:rsid w:val="00EB5450"/>
    <w:rsid w:val="00EC4526"/>
    <w:rsid w:val="00ED7168"/>
    <w:rsid w:val="00F4470C"/>
    <w:rsid w:val="00F60522"/>
    <w:rsid w:val="00F6417F"/>
    <w:rsid w:val="00F73517"/>
    <w:rsid w:val="00F76966"/>
    <w:rsid w:val="00F82AD5"/>
    <w:rsid w:val="00F85297"/>
    <w:rsid w:val="00F853CB"/>
    <w:rsid w:val="00FB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B024"/>
  <w15:chartTrackingRefBased/>
  <w15:docId w15:val="{9009A69F-C1B5-473F-AC14-E51BE427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C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C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C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C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C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C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C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C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C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C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C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C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C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C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C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C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C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C08"/>
    <w:rPr>
      <w:rFonts w:eastAsiaTheme="majorEastAsia" w:cstheme="majorBidi"/>
      <w:color w:val="272727" w:themeColor="text1" w:themeTint="D8"/>
    </w:rPr>
  </w:style>
  <w:style w:type="paragraph" w:styleId="Title">
    <w:name w:val="Title"/>
    <w:basedOn w:val="Normal"/>
    <w:next w:val="Normal"/>
    <w:link w:val="TitleChar"/>
    <w:uiPriority w:val="10"/>
    <w:qFormat/>
    <w:rsid w:val="00E32C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C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C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C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C08"/>
    <w:pPr>
      <w:spacing w:before="160"/>
      <w:jc w:val="center"/>
    </w:pPr>
    <w:rPr>
      <w:i/>
      <w:iCs/>
      <w:color w:val="404040" w:themeColor="text1" w:themeTint="BF"/>
    </w:rPr>
  </w:style>
  <w:style w:type="character" w:customStyle="1" w:styleId="QuoteChar">
    <w:name w:val="Quote Char"/>
    <w:basedOn w:val="DefaultParagraphFont"/>
    <w:link w:val="Quote"/>
    <w:uiPriority w:val="29"/>
    <w:rsid w:val="00E32C08"/>
    <w:rPr>
      <w:i/>
      <w:iCs/>
      <w:color w:val="404040" w:themeColor="text1" w:themeTint="BF"/>
    </w:rPr>
  </w:style>
  <w:style w:type="paragraph" w:styleId="ListParagraph">
    <w:name w:val="List Paragraph"/>
    <w:basedOn w:val="Normal"/>
    <w:uiPriority w:val="34"/>
    <w:qFormat/>
    <w:rsid w:val="00E32C08"/>
    <w:pPr>
      <w:ind w:left="720"/>
      <w:contextualSpacing/>
    </w:pPr>
  </w:style>
  <w:style w:type="character" w:styleId="IntenseEmphasis">
    <w:name w:val="Intense Emphasis"/>
    <w:basedOn w:val="DefaultParagraphFont"/>
    <w:uiPriority w:val="21"/>
    <w:qFormat/>
    <w:rsid w:val="00E32C08"/>
    <w:rPr>
      <w:i/>
      <w:iCs/>
      <w:color w:val="0F4761" w:themeColor="accent1" w:themeShade="BF"/>
    </w:rPr>
  </w:style>
  <w:style w:type="paragraph" w:styleId="IntenseQuote">
    <w:name w:val="Intense Quote"/>
    <w:basedOn w:val="Normal"/>
    <w:next w:val="Normal"/>
    <w:link w:val="IntenseQuoteChar"/>
    <w:uiPriority w:val="30"/>
    <w:qFormat/>
    <w:rsid w:val="00E32C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C08"/>
    <w:rPr>
      <w:i/>
      <w:iCs/>
      <w:color w:val="0F4761" w:themeColor="accent1" w:themeShade="BF"/>
    </w:rPr>
  </w:style>
  <w:style w:type="character" w:styleId="IntenseReference">
    <w:name w:val="Intense Reference"/>
    <w:basedOn w:val="DefaultParagraphFont"/>
    <w:uiPriority w:val="32"/>
    <w:qFormat/>
    <w:rsid w:val="00E32C08"/>
    <w:rPr>
      <w:b/>
      <w:bCs/>
      <w:smallCaps/>
      <w:color w:val="0F4761" w:themeColor="accent1" w:themeShade="BF"/>
      <w:spacing w:val="5"/>
    </w:rPr>
  </w:style>
  <w:style w:type="character" w:styleId="Hyperlink">
    <w:name w:val="Hyperlink"/>
    <w:basedOn w:val="DefaultParagraphFont"/>
    <w:uiPriority w:val="99"/>
    <w:unhideWhenUsed/>
    <w:rsid w:val="00E44D32"/>
    <w:rPr>
      <w:color w:val="467886" w:themeColor="hyperlink"/>
      <w:u w:val="single"/>
    </w:rPr>
  </w:style>
  <w:style w:type="character" w:styleId="UnresolvedMention">
    <w:name w:val="Unresolved Mention"/>
    <w:basedOn w:val="DefaultParagraphFont"/>
    <w:uiPriority w:val="99"/>
    <w:semiHidden/>
    <w:unhideWhenUsed/>
    <w:rsid w:val="00E44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57572">
      <w:bodyDiv w:val="1"/>
      <w:marLeft w:val="0"/>
      <w:marRight w:val="0"/>
      <w:marTop w:val="0"/>
      <w:marBottom w:val="0"/>
      <w:divBdr>
        <w:top w:val="none" w:sz="0" w:space="0" w:color="auto"/>
        <w:left w:val="none" w:sz="0" w:space="0" w:color="auto"/>
        <w:bottom w:val="none" w:sz="0" w:space="0" w:color="auto"/>
        <w:right w:val="none" w:sz="0" w:space="0" w:color="auto"/>
      </w:divBdr>
    </w:div>
    <w:div w:id="92530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pace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dc:description/>
  <cp:lastModifiedBy>General</cp:lastModifiedBy>
  <cp:revision>13</cp:revision>
  <cp:lastPrinted>2024-12-19T21:27:00Z</cp:lastPrinted>
  <dcterms:created xsi:type="dcterms:W3CDTF">2024-12-20T15:28:00Z</dcterms:created>
  <dcterms:modified xsi:type="dcterms:W3CDTF">2024-12-20T15:36:00Z</dcterms:modified>
</cp:coreProperties>
</file>